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2" w:rsidRPr="00E1486E" w:rsidRDefault="00C903B8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 рассмотрению Заявок и подведению итогов.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="00880850">
        <w:rPr>
          <w:rFonts w:ascii="Times New Roman" w:hAnsi="Times New Roman"/>
          <w:sz w:val="24"/>
          <w:szCs w:val="24"/>
        </w:rPr>
        <w:t xml:space="preserve">                    </w:t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</w:t>
      </w:r>
      <w:r w:rsidR="007F4AFE">
        <w:rPr>
          <w:rFonts w:ascii="Times New Roman" w:hAnsi="Times New Roman"/>
          <w:sz w:val="24"/>
          <w:szCs w:val="24"/>
        </w:rPr>
        <w:t xml:space="preserve">        </w:t>
      </w:r>
      <w:r w:rsidR="00F72EDF">
        <w:rPr>
          <w:rFonts w:ascii="Times New Roman" w:hAnsi="Times New Roman"/>
          <w:sz w:val="24"/>
          <w:szCs w:val="24"/>
        </w:rPr>
        <w:t xml:space="preserve">             </w:t>
      </w:r>
      <w:r w:rsidR="007F4AFE">
        <w:rPr>
          <w:rFonts w:ascii="Times New Roman" w:hAnsi="Times New Roman"/>
          <w:sz w:val="24"/>
          <w:szCs w:val="24"/>
        </w:rPr>
        <w:t xml:space="preserve"> </w:t>
      </w:r>
      <w:r w:rsidR="007135E5">
        <w:rPr>
          <w:rFonts w:ascii="Times New Roman" w:hAnsi="Times New Roman"/>
          <w:sz w:val="24"/>
          <w:szCs w:val="24"/>
        </w:rPr>
        <w:t xml:space="preserve">                    </w:t>
      </w:r>
      <w:r w:rsidR="00F72EDF">
        <w:rPr>
          <w:rFonts w:ascii="Times New Roman" w:hAnsi="Times New Roman"/>
          <w:sz w:val="24"/>
          <w:szCs w:val="24"/>
        </w:rPr>
        <w:t>«</w:t>
      </w:r>
      <w:r w:rsidR="007135E5">
        <w:rPr>
          <w:rFonts w:ascii="Times New Roman" w:hAnsi="Times New Roman"/>
          <w:sz w:val="24"/>
          <w:szCs w:val="24"/>
        </w:rPr>
        <w:t>20-21</w:t>
      </w:r>
      <w:r w:rsidR="000D61DD" w:rsidRPr="00F041AE">
        <w:rPr>
          <w:rFonts w:ascii="Times New Roman" w:hAnsi="Times New Roman"/>
          <w:sz w:val="24"/>
          <w:szCs w:val="24"/>
        </w:rPr>
        <w:t>»</w:t>
      </w:r>
      <w:r w:rsidR="000D61DD">
        <w:rPr>
          <w:rFonts w:ascii="Times New Roman" w:hAnsi="Times New Roman"/>
          <w:sz w:val="24"/>
          <w:szCs w:val="24"/>
        </w:rPr>
        <w:t xml:space="preserve"> марта </w:t>
      </w:r>
      <w:r w:rsidR="00880850">
        <w:rPr>
          <w:rFonts w:ascii="Times New Roman" w:hAnsi="Times New Roman"/>
          <w:sz w:val="24"/>
          <w:szCs w:val="24"/>
        </w:rPr>
        <w:t xml:space="preserve">2024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372ABB">
        <w:rPr>
          <w:rFonts w:ascii="Times New Roman" w:hAnsi="Times New Roman"/>
          <w:sz w:val="24"/>
          <w:szCs w:val="24"/>
        </w:rPr>
        <w:t>12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372ABB">
        <w:rPr>
          <w:rFonts w:ascii="Times New Roman" w:hAnsi="Times New Roman"/>
          <w:sz w:val="24"/>
          <w:szCs w:val="24"/>
        </w:rPr>
        <w:t>0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D26FBF" w:rsidRPr="00FB7F3E" w:rsidRDefault="00D26FBF" w:rsidP="00D26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Наименование предмета запроса цен в электронной форме: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B6730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2B6730">
        <w:rPr>
          <w:rFonts w:ascii="Times New Roman" w:hAnsi="Times New Roman"/>
          <w:sz w:val="24"/>
          <w:szCs w:val="24"/>
        </w:rPr>
        <w:t xml:space="preserve"> </w:t>
      </w:r>
      <w:r w:rsidRPr="008D61EE">
        <w:rPr>
          <w:rFonts w:ascii="Times New Roman" w:hAnsi="Times New Roman"/>
          <w:sz w:val="24"/>
          <w:szCs w:val="24"/>
        </w:rPr>
        <w:t>нефтепродуктов для населения Республики Саха (Якутия) в навигацию 2024 г. до пунктов назначения</w:t>
      </w:r>
      <w:r w:rsidRPr="00D1160D">
        <w:rPr>
          <w:rFonts w:ascii="Times New Roman" w:hAnsi="Times New Roman"/>
          <w:iCs/>
          <w:sz w:val="24"/>
          <w:szCs w:val="24"/>
        </w:rPr>
        <w:t>, в соответствии с Приложением № 1 к Документации.</w:t>
      </w:r>
    </w:p>
    <w:p w:rsidR="00D26FBF" w:rsidRPr="00E1486E" w:rsidRDefault="00D26FBF" w:rsidP="00D26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Заседание закупочной комиссии по рассмотрению, оценки и сопоставлению Заявок Участников запроса </w:t>
      </w:r>
      <w:r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Республика Саха (Якутия), г. Якутск, ул. Чиряева, д. 3.</w:t>
      </w:r>
    </w:p>
    <w:p w:rsidR="00D26FBF" w:rsidRPr="00E1486E" w:rsidRDefault="00D26FBF" w:rsidP="00D26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Заказчик/Организатор:</w:t>
      </w:r>
      <w:r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д. 3.</w:t>
      </w:r>
    </w:p>
    <w:p w:rsidR="00D26FBF" w:rsidRPr="000E0B66" w:rsidRDefault="00D26FBF" w:rsidP="00D26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процедура №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8D61EE">
        <w:rPr>
          <w:rFonts w:ascii="Times New Roman" w:hAnsi="Times New Roman"/>
          <w:bCs/>
          <w:sz w:val="24"/>
          <w:szCs w:val="24"/>
        </w:rPr>
        <w:t>32413362481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 xml:space="preserve">и на </w:t>
      </w:r>
      <w:r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2B8">
        <w:rPr>
          <w:rFonts w:ascii="Times New Roman" w:hAnsi="Times New Roman"/>
          <w:sz w:val="24"/>
          <w:szCs w:val="24"/>
        </w:rPr>
        <w:t>процедура</w:t>
      </w:r>
      <w:r w:rsidRPr="00E1486E">
        <w:rPr>
          <w:rFonts w:ascii="Times New Roman" w:hAnsi="Times New Roman"/>
          <w:sz w:val="24"/>
          <w:szCs w:val="24"/>
        </w:rPr>
        <w:t xml:space="preserve"> № </w:t>
      </w:r>
      <w:r w:rsidRPr="008D61EE">
        <w:rPr>
          <w:rFonts w:ascii="Times New Roman" w:hAnsi="Times New Roman"/>
          <w:bCs/>
          <w:sz w:val="24"/>
          <w:szCs w:val="24"/>
        </w:rPr>
        <w:t>32413362481</w:t>
      </w:r>
      <w:r>
        <w:rPr>
          <w:rFonts w:ascii="Times New Roman" w:hAnsi="Times New Roman"/>
          <w:sz w:val="24"/>
          <w:szCs w:val="24"/>
        </w:rPr>
        <w:t>.</w:t>
      </w:r>
    </w:p>
    <w:p w:rsidR="00D26FBF" w:rsidRPr="00761469" w:rsidRDefault="00D26FBF" w:rsidP="00CE5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r w:rsidRPr="00761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76146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761469">
        <w:rPr>
          <w:rFonts w:ascii="Times New Roman" w:hAnsi="Times New Roman"/>
          <w:sz w:val="24"/>
          <w:szCs w:val="24"/>
        </w:rPr>
        <w:t xml:space="preserve">) человек, т.е. </w:t>
      </w:r>
      <w:r>
        <w:rPr>
          <w:rFonts w:ascii="Times New Roman" w:hAnsi="Times New Roman"/>
          <w:sz w:val="24"/>
          <w:szCs w:val="24"/>
        </w:rPr>
        <w:t>более 5</w:t>
      </w:r>
      <w:r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C2372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3E5">
        <w:rPr>
          <w:rFonts w:ascii="Times New Roman" w:hAnsi="Times New Roman"/>
          <w:sz w:val="24"/>
          <w:szCs w:val="24"/>
        </w:rPr>
        <w:t>Рассмотрение Заявок Участников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372" w:rsidRPr="003163E5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63E5">
        <w:rPr>
          <w:rFonts w:ascii="Times New Roman" w:hAnsi="Times New Roman"/>
          <w:sz w:val="24"/>
          <w:szCs w:val="24"/>
        </w:rPr>
        <w:t>одведение итогов</w:t>
      </w:r>
      <w:r>
        <w:rPr>
          <w:rFonts w:ascii="Times New Roman" w:hAnsi="Times New Roman"/>
          <w:sz w:val="24"/>
          <w:szCs w:val="24"/>
        </w:rPr>
        <w:t xml:space="preserve"> запроса цен</w:t>
      </w:r>
      <w:r w:rsidRPr="003163E5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55">
        <w:rPr>
          <w:rFonts w:ascii="Times New Roman" w:hAnsi="Times New Roman"/>
          <w:sz w:val="24"/>
          <w:szCs w:val="24"/>
        </w:rPr>
        <w:t xml:space="preserve">На сайте оператора Электронной площадки ТЭК Торг https://www.tektorg.ru по </w:t>
      </w:r>
      <w:r w:rsidR="00D26FBF">
        <w:rPr>
          <w:rFonts w:ascii="Times New Roman" w:hAnsi="Times New Roman"/>
          <w:sz w:val="24"/>
          <w:szCs w:val="24"/>
        </w:rPr>
        <w:t xml:space="preserve">Лотам № 13, 15, </w:t>
      </w:r>
      <w:r w:rsidR="00D26FBF" w:rsidRPr="001546C6">
        <w:rPr>
          <w:rFonts w:ascii="Times New Roman" w:hAnsi="Times New Roman"/>
          <w:sz w:val="24"/>
          <w:szCs w:val="24"/>
        </w:rPr>
        <w:t>16 были представлены 3</w:t>
      </w:r>
      <w:r w:rsidR="00D26FBF" w:rsidRPr="001546C6">
        <w:rPr>
          <w:rFonts w:ascii="Times New Roman" w:hAnsi="Times New Roman"/>
          <w:color w:val="000000"/>
          <w:sz w:val="24"/>
          <w:szCs w:val="24"/>
        </w:rPr>
        <w:t xml:space="preserve"> Заявки от 1 Участника</w:t>
      </w:r>
      <w:r w:rsidR="00854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C4" w:rsidRPr="00C81955">
        <w:rPr>
          <w:rFonts w:ascii="Times New Roman" w:hAnsi="Times New Roman"/>
          <w:sz w:val="24"/>
          <w:szCs w:val="24"/>
        </w:rPr>
        <w:t>со следующими ценовыми предложениями</w:t>
      </w:r>
      <w:r w:rsidR="008546C4" w:rsidRPr="008546C4">
        <w:rPr>
          <w:rFonts w:ascii="Times New Roman" w:hAnsi="Times New Roman"/>
          <w:sz w:val="24"/>
          <w:szCs w:val="24"/>
        </w:rPr>
        <w:t xml:space="preserve">, </w:t>
      </w:r>
      <w:r w:rsidR="007A2872">
        <w:rPr>
          <w:rFonts w:ascii="Times New Roman" w:hAnsi="Times New Roman"/>
          <w:sz w:val="24"/>
          <w:szCs w:val="24"/>
        </w:rPr>
        <w:t xml:space="preserve">которые были ранжированы </w:t>
      </w:r>
      <w:r w:rsidR="008546C4" w:rsidRPr="008546C4">
        <w:rPr>
          <w:rFonts w:ascii="Times New Roman" w:hAnsi="Times New Roman"/>
          <w:sz w:val="24"/>
          <w:szCs w:val="24"/>
        </w:rPr>
        <w:t>в порядке уменьшения степени выгодности содержащихся в них ценовых предложений</w:t>
      </w:r>
      <w:r w:rsidR="008546C4">
        <w:rPr>
          <w:rFonts w:ascii="Times New Roman" w:hAnsi="Times New Roman"/>
          <w:sz w:val="24"/>
          <w:szCs w:val="24"/>
        </w:rPr>
        <w:t>:</w:t>
      </w:r>
    </w:p>
    <w:p w:rsidR="00DD5B20" w:rsidRPr="00C11354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151"/>
        <w:gridCol w:w="3488"/>
        <w:gridCol w:w="3549"/>
      </w:tblGrid>
      <w:tr w:rsidR="00DD5B20" w:rsidRPr="00C81955" w:rsidTr="00C20A9F">
        <w:trPr>
          <w:trHeight w:val="528"/>
        </w:trPr>
        <w:tc>
          <w:tcPr>
            <w:tcW w:w="1079" w:type="dxa"/>
            <w:vAlign w:val="center"/>
          </w:tcPr>
          <w:p w:rsidR="00DD5B20" w:rsidRPr="00C81955" w:rsidRDefault="00DD5B20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B20" w:rsidRPr="00C81955" w:rsidRDefault="00DD5B20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8" w:type="dxa"/>
            <w:vAlign w:val="center"/>
          </w:tcPr>
          <w:p w:rsidR="00DD5B20" w:rsidRPr="00C81955" w:rsidRDefault="00DD5B20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D5B20" w:rsidRPr="00C81955" w:rsidRDefault="00DD5B20" w:rsidP="00D2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 w:rsidR="00D2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</w:tr>
      <w:tr w:rsidR="000D61DD" w:rsidRPr="00C81955" w:rsidTr="00C20A9F">
        <w:trPr>
          <w:trHeight w:val="386"/>
        </w:trPr>
        <w:tc>
          <w:tcPr>
            <w:tcW w:w="1079" w:type="dxa"/>
            <w:vAlign w:val="center"/>
          </w:tcPr>
          <w:p w:rsidR="000D61DD" w:rsidRPr="00C81955" w:rsidRDefault="000D61DD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3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61DD" w:rsidRPr="00C81955" w:rsidRDefault="000D61DD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0D61DD" w:rsidRPr="00C81955" w:rsidRDefault="00D26FBF" w:rsidP="00E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D61DD" w:rsidRPr="00C81955" w:rsidRDefault="00D26FBF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  <w:r w:rsid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336,00</w:t>
            </w:r>
          </w:p>
        </w:tc>
      </w:tr>
      <w:tr w:rsidR="000D61DD" w:rsidRPr="00C81955" w:rsidTr="00C20A9F">
        <w:trPr>
          <w:trHeight w:val="386"/>
        </w:trPr>
        <w:tc>
          <w:tcPr>
            <w:tcW w:w="1079" w:type="dxa"/>
            <w:vAlign w:val="center"/>
          </w:tcPr>
          <w:p w:rsidR="000D61DD" w:rsidRPr="00C81955" w:rsidRDefault="007C31F9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61DD" w:rsidRPr="00C81955" w:rsidRDefault="007C31F9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0D61DD" w:rsidRDefault="000D61DD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D61DD" w:rsidRPr="00C81955" w:rsidRDefault="009165A7" w:rsidP="00E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D61DD" w:rsidRPr="00C81955" w:rsidTr="00C20A9F">
        <w:trPr>
          <w:trHeight w:val="386"/>
        </w:trPr>
        <w:tc>
          <w:tcPr>
            <w:tcW w:w="1079" w:type="dxa"/>
            <w:vAlign w:val="center"/>
          </w:tcPr>
          <w:p w:rsidR="000D61DD" w:rsidRPr="00C81955" w:rsidRDefault="007C31F9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61DD" w:rsidRDefault="007C31F9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0D61DD" w:rsidRDefault="00D26FBF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D61DD" w:rsidRPr="00EC5CA9" w:rsidRDefault="009165A7" w:rsidP="00E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DD5B20" w:rsidRDefault="00DD5B20" w:rsidP="00DD5B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2A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результатам</w:t>
      </w:r>
      <w:r w:rsidRPr="004772AC">
        <w:rPr>
          <w:rFonts w:ascii="Times New Roman" w:hAnsi="Times New Roman"/>
          <w:sz w:val="24"/>
          <w:szCs w:val="24"/>
        </w:rPr>
        <w:t xml:space="preserve"> рассмотрения материалов,</w:t>
      </w:r>
      <w:r>
        <w:rPr>
          <w:rFonts w:ascii="Times New Roman" w:hAnsi="Times New Roman"/>
          <w:sz w:val="24"/>
          <w:szCs w:val="24"/>
        </w:rPr>
        <w:t xml:space="preserve"> подготовленных членами экспертной группы, закупочная </w:t>
      </w:r>
      <w:r w:rsidRPr="0051668B">
        <w:rPr>
          <w:rFonts w:ascii="Times New Roman" w:hAnsi="Times New Roman"/>
          <w:sz w:val="24"/>
          <w:szCs w:val="24"/>
        </w:rPr>
        <w:t xml:space="preserve">комиссия </w:t>
      </w:r>
      <w:r w:rsidRPr="0051668B">
        <w:rPr>
          <w:rFonts w:ascii="Times New Roman" w:hAnsi="Times New Roman"/>
          <w:b/>
          <w:sz w:val="24"/>
          <w:szCs w:val="24"/>
        </w:rPr>
        <w:t>единогласно</w:t>
      </w:r>
      <w:r w:rsidR="007C31F9">
        <w:rPr>
          <w:rFonts w:ascii="Times New Roman" w:hAnsi="Times New Roman"/>
          <w:sz w:val="24"/>
          <w:szCs w:val="24"/>
        </w:rPr>
        <w:t xml:space="preserve"> приняла следующе</w:t>
      </w:r>
      <w:r w:rsidRPr="0051668B">
        <w:rPr>
          <w:rFonts w:ascii="Times New Roman" w:hAnsi="Times New Roman"/>
          <w:sz w:val="24"/>
          <w:szCs w:val="24"/>
        </w:rPr>
        <w:t xml:space="preserve">е </w:t>
      </w:r>
      <w:r w:rsidRPr="00B32172">
        <w:rPr>
          <w:rFonts w:ascii="Times New Roman" w:hAnsi="Times New Roman"/>
          <w:b/>
          <w:sz w:val="24"/>
          <w:szCs w:val="24"/>
        </w:rPr>
        <w:t>решени</w:t>
      </w:r>
      <w:r w:rsidR="007C31F9">
        <w:rPr>
          <w:rFonts w:ascii="Times New Roman" w:hAnsi="Times New Roman"/>
          <w:b/>
          <w:sz w:val="24"/>
          <w:szCs w:val="24"/>
        </w:rPr>
        <w:t>е</w:t>
      </w:r>
      <w:r w:rsidRPr="00B32172">
        <w:rPr>
          <w:rFonts w:ascii="Times New Roman" w:hAnsi="Times New Roman"/>
          <w:b/>
          <w:sz w:val="24"/>
          <w:szCs w:val="24"/>
        </w:rPr>
        <w:t>:</w:t>
      </w:r>
      <w:r w:rsidRPr="00B32172">
        <w:rPr>
          <w:rFonts w:ascii="Times New Roman" w:hAnsi="Times New Roman"/>
          <w:sz w:val="24"/>
          <w:szCs w:val="24"/>
        </w:rPr>
        <w:t xml:space="preserve"> </w:t>
      </w:r>
    </w:p>
    <w:p w:rsidR="00DD5B20" w:rsidRPr="006E56D8" w:rsidRDefault="007C31F9" w:rsidP="006E56D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="006E56D8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DD5B20" w:rsidRPr="006E56D8">
        <w:rPr>
          <w:rFonts w:ascii="Times New Roman" w:eastAsia="Arial Unicode MS" w:hAnsi="Times New Roman"/>
          <w:sz w:val="24"/>
          <w:szCs w:val="24"/>
          <w:lang w:eastAsia="ru-RU"/>
        </w:rPr>
        <w:t>ризнать соответствующими требования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м Документации </w:t>
      </w:r>
      <w:r w:rsidR="004A6028">
        <w:rPr>
          <w:rFonts w:ascii="Times New Roman" w:eastAsia="Arial Unicode MS" w:hAnsi="Times New Roman"/>
          <w:sz w:val="24"/>
          <w:szCs w:val="24"/>
          <w:lang w:eastAsia="ru-RU"/>
        </w:rPr>
        <w:t xml:space="preserve">по Лотам № 13, </w:t>
      </w:r>
      <w:r w:rsidR="001E5066">
        <w:rPr>
          <w:rFonts w:ascii="Times New Roman" w:eastAsia="Arial Unicode MS" w:hAnsi="Times New Roman"/>
          <w:sz w:val="24"/>
          <w:szCs w:val="24"/>
          <w:lang w:eastAsia="ru-RU"/>
        </w:rPr>
        <w:t xml:space="preserve">15, 16 Заявки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единственного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 № </w:t>
      </w:r>
      <w:r w:rsidR="00E608A8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7114">
        <w:rPr>
          <w:rFonts w:ascii="Times New Roman" w:hAnsi="Times New Roman"/>
          <w:b/>
          <w:color w:val="000000"/>
          <w:sz w:val="24"/>
          <w:szCs w:val="24"/>
        </w:rPr>
        <w:t xml:space="preserve">По второму вопросу: </w:t>
      </w:r>
    </w:p>
    <w:p w:rsidR="00683286" w:rsidRDefault="00683286" w:rsidP="0068328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="00056AA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E506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единственного Участника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Лот</w:t>
      </w:r>
      <w:r w:rsidR="001E506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1</w:t>
      </w:r>
      <w:r w:rsidR="001E506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3, 15, 16</w:t>
      </w:r>
      <w:r w:rsidR="00BA61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DD5B20" w:rsidRPr="00916457" w:rsidRDefault="00DD5B20" w:rsidP="00DD5B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 w:rsidR="007135E5">
        <w:rPr>
          <w:rFonts w:ascii="Times New Roman" w:eastAsia="Arial Unicode MS" w:hAnsi="Times New Roman"/>
          <w:sz w:val="24"/>
          <w:szCs w:val="24"/>
        </w:rPr>
        <w:t>ам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7135E5">
        <w:rPr>
          <w:rFonts w:ascii="Times New Roman" w:eastAsia="Times New Roman" w:hAnsi="Times New Roman"/>
          <w:sz w:val="24"/>
          <w:szCs w:val="24"/>
        </w:rPr>
        <w:t>3, 15, 16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>
        <w:rPr>
          <w:rFonts w:ascii="Times New Roman" w:eastAsia="Arial Unicode MS" w:hAnsi="Times New Roman"/>
          <w:sz w:val="24"/>
          <w:szCs w:val="24"/>
        </w:rPr>
        <w:t>переторжку-п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7135E5">
        <w:rPr>
          <w:rFonts w:ascii="Times New Roman" w:hAnsi="Times New Roman"/>
          <w:sz w:val="24"/>
          <w:szCs w:val="24"/>
          <w:shd w:val="clear" w:color="auto" w:fill="FFFFFF"/>
        </w:rPr>
        <w:t xml:space="preserve">единственным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Участник</w:t>
      </w:r>
      <w:r w:rsidR="007135E5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Pr="00DE782D">
        <w:rPr>
          <w:rFonts w:ascii="Times New Roman" w:eastAsia="Arial Unicode MS" w:hAnsi="Times New Roman"/>
          <w:sz w:val="24"/>
          <w:szCs w:val="24"/>
        </w:rPr>
        <w:t>Улучшенн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>
        <w:rPr>
          <w:rFonts w:ascii="Times New Roman" w:eastAsia="Arial Unicode MS" w:hAnsi="Times New Roman"/>
          <w:sz w:val="24"/>
          <w:szCs w:val="24"/>
        </w:rPr>
        <w:t>я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>
        <w:rPr>
          <w:rFonts w:ascii="Times New Roman" w:eastAsia="Arial Unicode MS" w:hAnsi="Times New Roman"/>
          <w:sz w:val="24"/>
          <w:szCs w:val="24"/>
        </w:rPr>
        <w:t>ны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 w:rsidR="00EA353F">
        <w:rPr>
          <w:rFonts w:ascii="Times New Roman" w:eastAsia="Arial Unicode MS" w:hAnsi="Times New Roman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135E5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A353F"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="00DB10B2">
        <w:rPr>
          <w:rFonts w:ascii="Times New Roman" w:hAnsi="Times New Roman"/>
          <w:sz w:val="24"/>
          <w:szCs w:val="24"/>
        </w:rPr>
        <w:t xml:space="preserve"> 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DD5B20" w:rsidRPr="00916457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Pr="00AD17B8">
        <w:rPr>
          <w:rFonts w:ascii="Times New Roman" w:eastAsia="Arial Unicode MS" w:hAnsi="Times New Roman"/>
          <w:sz w:val="24"/>
          <w:szCs w:val="24"/>
        </w:rPr>
        <w:t>до 1</w:t>
      </w:r>
      <w:r w:rsidR="00F041AE">
        <w:rPr>
          <w:rFonts w:ascii="Times New Roman" w:eastAsia="Arial Unicode MS" w:hAnsi="Times New Roman"/>
          <w:sz w:val="24"/>
          <w:szCs w:val="24"/>
        </w:rPr>
        <w:t>2</w:t>
      </w:r>
      <w:r w:rsidRPr="00AD17B8">
        <w:rPr>
          <w:rFonts w:ascii="Times New Roman" w:eastAsia="Arial Unicode MS" w:hAnsi="Times New Roman"/>
          <w:sz w:val="24"/>
          <w:szCs w:val="24"/>
        </w:rPr>
        <w:t>:</w:t>
      </w:r>
      <w:r w:rsidR="00F041AE">
        <w:rPr>
          <w:rFonts w:ascii="Times New Roman" w:eastAsia="Arial Unicode MS" w:hAnsi="Times New Roman"/>
          <w:sz w:val="24"/>
          <w:szCs w:val="24"/>
        </w:rPr>
        <w:t>0</w:t>
      </w:r>
      <w:r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135E5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A353F"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="00EA353F">
        <w:rPr>
          <w:rFonts w:ascii="Times New Roman" w:hAnsi="Times New Roman"/>
          <w:sz w:val="24"/>
          <w:szCs w:val="24"/>
        </w:rPr>
        <w:t xml:space="preserve"> </w:t>
      </w:r>
      <w:r w:rsidR="00DB10B2">
        <w:rPr>
          <w:rFonts w:ascii="Times New Roman" w:hAnsi="Times New Roman"/>
          <w:sz w:val="24"/>
          <w:szCs w:val="24"/>
        </w:rPr>
        <w:t>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DD5B20" w:rsidRPr="00487A62" w:rsidRDefault="00DD5B20" w:rsidP="00DD5B20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DD5B20" w:rsidRDefault="00DD5B20" w:rsidP="00DD5B2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 w:rsidR="00F041AE"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135E5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A353F"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="00EA353F">
        <w:rPr>
          <w:rFonts w:ascii="Times New Roman" w:hAnsi="Times New Roman"/>
          <w:sz w:val="24"/>
          <w:szCs w:val="24"/>
        </w:rPr>
        <w:t xml:space="preserve"> </w:t>
      </w:r>
      <w:r w:rsidR="00DB10B2">
        <w:rPr>
          <w:rFonts w:ascii="Times New Roman" w:hAnsi="Times New Roman"/>
          <w:sz w:val="24"/>
          <w:szCs w:val="24"/>
        </w:rPr>
        <w:t>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ТЭК Торг </w:t>
      </w:r>
      <w:hyperlink r:id="rId8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61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улучшенные ценовые предложения</w:t>
      </w:r>
      <w:r w:rsidR="007135E5">
        <w:rPr>
          <w:rFonts w:ascii="Times New Roman" w:hAnsi="Times New Roman"/>
          <w:color w:val="000000"/>
          <w:sz w:val="24"/>
          <w:szCs w:val="24"/>
        </w:rPr>
        <w:t xml:space="preserve"> не поступили.</w:t>
      </w:r>
    </w:p>
    <w:p w:rsidR="00872D36" w:rsidRPr="00D8314A" w:rsidRDefault="007135E5" w:rsidP="00872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 единственного Участника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Лотам № 13, 15, 16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закупочная комиссия </w:t>
      </w:r>
      <w:r w:rsidR="00872D36"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 </w:t>
      </w:r>
      <w:r w:rsidR="00872D36"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683286" w:rsidRDefault="00B2730F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3286" w:rsidRPr="00D8314A">
        <w:rPr>
          <w:rFonts w:ascii="Times New Roman" w:hAnsi="Times New Roman"/>
          <w:sz w:val="24"/>
          <w:szCs w:val="24"/>
        </w:rPr>
        <w:t>.</w:t>
      </w:r>
      <w:r w:rsidR="00683286" w:rsidRPr="00D8314A">
        <w:rPr>
          <w:rFonts w:ascii="Times New Roman" w:hAnsi="Times New Roman"/>
          <w:sz w:val="24"/>
          <w:szCs w:val="24"/>
        </w:rPr>
        <w:tab/>
      </w:r>
      <w:r w:rsidR="00947623">
        <w:rPr>
          <w:rFonts w:ascii="Times New Roman" w:hAnsi="Times New Roman"/>
          <w:color w:val="000000"/>
          <w:sz w:val="24"/>
          <w:szCs w:val="24"/>
        </w:rPr>
        <w:t>Заключить Д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оговор на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поставку </w:t>
      </w:r>
      <w:r w:rsidRPr="00B2730F">
        <w:rPr>
          <w:rFonts w:ascii="Times New Roman" w:hAnsi="Times New Roman"/>
          <w:color w:val="000000"/>
          <w:sz w:val="24"/>
          <w:szCs w:val="24"/>
        </w:rPr>
        <w:t xml:space="preserve">нефтепродуктов для населения Республики Саха (Якутия) в навигацию 2024 г. до пунктов назначения 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BD058A" w:rsidRPr="00D8314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3, 15, 16</w:t>
      </w:r>
      <w:r w:rsidR="00683286" w:rsidRPr="00D8314A">
        <w:rPr>
          <w:rFonts w:ascii="Times New Roman" w:hAnsi="Times New Roman"/>
          <w:sz w:val="24"/>
          <w:szCs w:val="24"/>
        </w:rPr>
        <w:t xml:space="preserve"> 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>с Участник</w:t>
      </w:r>
      <w:r w:rsidR="00BD058A" w:rsidRPr="00D8314A">
        <w:rPr>
          <w:rFonts w:ascii="Times New Roman" w:hAnsi="Times New Roman"/>
          <w:color w:val="000000"/>
          <w:sz w:val="24"/>
          <w:szCs w:val="24"/>
        </w:rPr>
        <w:t>ом</w:t>
      </w:r>
      <w:r w:rsidR="00772F3F">
        <w:rPr>
          <w:rFonts w:ascii="Times New Roman" w:hAnsi="Times New Roman"/>
          <w:color w:val="000000"/>
          <w:sz w:val="24"/>
          <w:szCs w:val="24"/>
        </w:rPr>
        <w:t xml:space="preserve"> № 1, как с единственным Поставщиком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730F" w:rsidRPr="00D8314A" w:rsidRDefault="00B2730F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63"/>
        <w:gridCol w:w="2941"/>
        <w:gridCol w:w="2268"/>
      </w:tblGrid>
      <w:tr w:rsidR="00B2730F" w:rsidRPr="00C81955" w:rsidTr="00AB585F">
        <w:trPr>
          <w:trHeight w:val="528"/>
          <w:jc w:val="center"/>
        </w:trPr>
        <w:tc>
          <w:tcPr>
            <w:tcW w:w="704" w:type="dxa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863" w:type="dxa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  <w:tc>
          <w:tcPr>
            <w:tcW w:w="2268" w:type="dxa"/>
            <w:vAlign w:val="center"/>
          </w:tcPr>
          <w:p w:rsidR="00B2730F" w:rsidRPr="00C81955" w:rsidRDefault="00AB585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B2730F" w:rsidRPr="00C81955" w:rsidTr="00AB585F">
        <w:trPr>
          <w:trHeight w:val="386"/>
          <w:jc w:val="center"/>
        </w:trPr>
        <w:tc>
          <w:tcPr>
            <w:tcW w:w="704" w:type="dxa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«ПетроТрейд», ГО Красногорск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2268" w:type="dxa"/>
            <w:vAlign w:val="center"/>
          </w:tcPr>
          <w:p w:rsidR="00B2730F" w:rsidRPr="00D26FBF" w:rsidRDefault="00AB585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15.09.2024г.</w:t>
            </w:r>
          </w:p>
        </w:tc>
      </w:tr>
      <w:tr w:rsidR="00B2730F" w:rsidRPr="00C81955" w:rsidTr="00AB585F">
        <w:trPr>
          <w:trHeight w:val="386"/>
          <w:jc w:val="center"/>
        </w:trPr>
        <w:tc>
          <w:tcPr>
            <w:tcW w:w="704" w:type="dxa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B2730F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«ПетроТрейд», ГО Красногорск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268" w:type="dxa"/>
            <w:vAlign w:val="center"/>
          </w:tcPr>
          <w:p w:rsidR="00B2730F" w:rsidRPr="009165A7" w:rsidRDefault="00947623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30.09.2024г.</w:t>
            </w:r>
          </w:p>
        </w:tc>
      </w:tr>
      <w:tr w:rsidR="00B2730F" w:rsidRPr="00C81955" w:rsidTr="00AB585F">
        <w:trPr>
          <w:trHeight w:val="386"/>
          <w:jc w:val="center"/>
        </w:trPr>
        <w:tc>
          <w:tcPr>
            <w:tcW w:w="704" w:type="dxa"/>
            <w:vAlign w:val="center"/>
          </w:tcPr>
          <w:p w:rsidR="00B2730F" w:rsidRPr="00C81955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B2730F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«ПетроТрейд», ГО Красногорск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2730F" w:rsidRPr="00EC5CA9" w:rsidRDefault="00B2730F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8" w:type="dxa"/>
            <w:vAlign w:val="center"/>
          </w:tcPr>
          <w:p w:rsidR="00B2730F" w:rsidRPr="009165A7" w:rsidRDefault="00947623" w:rsidP="00AB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30.09.2024г.</w:t>
            </w:r>
          </w:p>
        </w:tc>
      </w:tr>
    </w:tbl>
    <w:p w:rsidR="00683286" w:rsidRPr="00D8314A" w:rsidRDefault="00683286" w:rsidP="00BD058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B20" w:rsidRDefault="00DD5B20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256" w:rsidRPr="00281805" w:rsidRDefault="00CE5256" w:rsidP="00CE525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CE5256" w:rsidRPr="00281805" w:rsidRDefault="00CE5256" w:rsidP="00CE525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E5256" w:rsidRDefault="00CE5256" w:rsidP="00CE525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34114D" w:rsidRDefault="0034114D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114D" w:rsidSect="00C903B8">
      <w:headerReference w:type="default" r:id="rId9"/>
      <w:footerReference w:type="default" r:id="rId10"/>
      <w:pgSz w:w="11906" w:h="16838"/>
      <w:pgMar w:top="-709" w:right="850" w:bottom="1135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</w:t>
    </w:r>
    <w:r w:rsidR="00C903B8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от </w:t>
    </w:r>
    <w:r w:rsidR="00772F3F">
      <w:rPr>
        <w:rFonts w:ascii="Times New Roman" w:hAnsi="Times New Roman"/>
        <w:sz w:val="20"/>
        <w:szCs w:val="20"/>
      </w:rPr>
      <w:t>20-21</w:t>
    </w:r>
    <w:r w:rsidR="000D61DD">
      <w:rPr>
        <w:rFonts w:ascii="Times New Roman" w:hAnsi="Times New Roman"/>
        <w:sz w:val="20"/>
        <w:szCs w:val="20"/>
      </w:rPr>
      <w:t>.03</w:t>
    </w:r>
    <w:r w:rsidR="00880850">
      <w:rPr>
        <w:rFonts w:ascii="Times New Roman" w:hAnsi="Times New Roman"/>
        <w:sz w:val="20"/>
        <w:szCs w:val="20"/>
      </w:rPr>
      <w:t>.2024г.</w:t>
    </w:r>
    <w:r>
      <w:rPr>
        <w:rFonts w:ascii="Times New Roman" w:hAnsi="Times New Roman"/>
        <w:sz w:val="20"/>
        <w:szCs w:val="20"/>
      </w:rPr>
      <w:t xml:space="preserve"> </w:t>
    </w:r>
    <w:r w:rsidR="00772F3F" w:rsidRPr="00772F3F">
      <w:rPr>
        <w:rFonts w:ascii="Times New Roman" w:hAnsi="Times New Roman"/>
        <w:sz w:val="20"/>
        <w:szCs w:val="20"/>
      </w:rPr>
      <w:t>Поставка нефтепродуктов для населения Республики Саха (Якутия) в навигацию 2024 г. до пунктов назначения</w:t>
    </w:r>
    <w:r w:rsidR="009418DF" w:rsidRPr="009418DF">
      <w:rPr>
        <w:rFonts w:ascii="Times New Roman" w:hAnsi="Times New Roman"/>
        <w:sz w:val="20"/>
        <w:szCs w:val="20"/>
      </w:rPr>
      <w:t xml:space="preserve">. </w:t>
    </w:r>
    <w:r w:rsidR="00A648FE">
      <w:rPr>
        <w:rFonts w:ascii="Times New Roman" w:hAnsi="Times New Roman"/>
        <w:sz w:val="20"/>
        <w:szCs w:val="20"/>
      </w:rPr>
      <w:t>(</w:t>
    </w:r>
    <w:r w:rsidR="00672A56">
      <w:rPr>
        <w:rFonts w:ascii="Times New Roman" w:hAnsi="Times New Roman"/>
        <w:sz w:val="20"/>
        <w:szCs w:val="20"/>
      </w:rPr>
      <w:t>1</w:t>
    </w:r>
    <w:r w:rsidR="00772F3F">
      <w:rPr>
        <w:rFonts w:ascii="Times New Roman" w:hAnsi="Times New Roman"/>
        <w:sz w:val="20"/>
        <w:szCs w:val="20"/>
      </w:rPr>
      <w:t>9</w:t>
    </w:r>
    <w:r w:rsidR="00A648FE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E5256">
      <w:rPr>
        <w:noProof/>
      </w:rPr>
      <w:t>2</w:t>
    </w:r>
    <w:r>
      <w:fldChar w:fldCharType="end"/>
    </w:r>
  </w:p>
  <w:p w:rsidR="007A7F94" w:rsidRDefault="007A7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CD1"/>
    <w:multiLevelType w:val="hybridMultilevel"/>
    <w:tmpl w:val="758C0ECA"/>
    <w:lvl w:ilvl="0" w:tplc="1640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31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1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C326B"/>
    <w:multiLevelType w:val="hybridMultilevel"/>
    <w:tmpl w:val="5CA22FF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35"/>
  </w:num>
  <w:num w:numId="6">
    <w:abstractNumId w:val="3"/>
  </w:num>
  <w:num w:numId="7">
    <w:abstractNumId w:val="10"/>
  </w:num>
  <w:num w:numId="8">
    <w:abstractNumId w:val="48"/>
  </w:num>
  <w:num w:numId="9">
    <w:abstractNumId w:val="8"/>
  </w:num>
  <w:num w:numId="10">
    <w:abstractNumId w:val="25"/>
  </w:num>
  <w:num w:numId="11">
    <w:abstractNumId w:val="18"/>
  </w:num>
  <w:num w:numId="12">
    <w:abstractNumId w:val="39"/>
  </w:num>
  <w:num w:numId="13">
    <w:abstractNumId w:val="46"/>
  </w:num>
  <w:num w:numId="14">
    <w:abstractNumId w:val="22"/>
  </w:num>
  <w:num w:numId="15">
    <w:abstractNumId w:val="42"/>
  </w:num>
  <w:num w:numId="16">
    <w:abstractNumId w:val="30"/>
  </w:num>
  <w:num w:numId="17">
    <w:abstractNumId w:val="28"/>
  </w:num>
  <w:num w:numId="18">
    <w:abstractNumId w:val="24"/>
  </w:num>
  <w:num w:numId="19">
    <w:abstractNumId w:val="44"/>
  </w:num>
  <w:num w:numId="20">
    <w:abstractNumId w:val="2"/>
  </w:num>
  <w:num w:numId="21">
    <w:abstractNumId w:val="34"/>
  </w:num>
  <w:num w:numId="22">
    <w:abstractNumId w:val="40"/>
  </w:num>
  <w:num w:numId="23">
    <w:abstractNumId w:val="47"/>
  </w:num>
  <w:num w:numId="24">
    <w:abstractNumId w:val="15"/>
  </w:num>
  <w:num w:numId="25">
    <w:abstractNumId w:val="5"/>
  </w:num>
  <w:num w:numId="26">
    <w:abstractNumId w:val="38"/>
  </w:num>
  <w:num w:numId="27">
    <w:abstractNumId w:val="36"/>
  </w:num>
  <w:num w:numId="28">
    <w:abstractNumId w:val="32"/>
  </w:num>
  <w:num w:numId="29">
    <w:abstractNumId w:val="1"/>
  </w:num>
  <w:num w:numId="30">
    <w:abstractNumId w:val="41"/>
  </w:num>
  <w:num w:numId="31">
    <w:abstractNumId w:val="37"/>
  </w:num>
  <w:num w:numId="32">
    <w:abstractNumId w:val="20"/>
  </w:num>
  <w:num w:numId="33">
    <w:abstractNumId w:val="16"/>
  </w:num>
  <w:num w:numId="34">
    <w:abstractNumId w:val="43"/>
  </w:num>
  <w:num w:numId="35">
    <w:abstractNumId w:val="11"/>
  </w:num>
  <w:num w:numId="36">
    <w:abstractNumId w:val="21"/>
  </w:num>
  <w:num w:numId="37">
    <w:abstractNumId w:val="29"/>
  </w:num>
  <w:num w:numId="38">
    <w:abstractNumId w:val="14"/>
  </w:num>
  <w:num w:numId="39">
    <w:abstractNumId w:val="6"/>
  </w:num>
  <w:num w:numId="40">
    <w:abstractNumId w:val="26"/>
  </w:num>
  <w:num w:numId="41">
    <w:abstractNumId w:val="23"/>
  </w:num>
  <w:num w:numId="42">
    <w:abstractNumId w:val="0"/>
  </w:num>
  <w:num w:numId="43">
    <w:abstractNumId w:val="12"/>
  </w:num>
  <w:num w:numId="44">
    <w:abstractNumId w:val="31"/>
  </w:num>
  <w:num w:numId="45">
    <w:abstractNumId w:val="13"/>
  </w:num>
  <w:num w:numId="46">
    <w:abstractNumId w:val="27"/>
  </w:num>
  <w:num w:numId="47">
    <w:abstractNumId w:val="7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1353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23"/>
    <w:rsid w:val="000559E3"/>
    <w:rsid w:val="00056AAE"/>
    <w:rsid w:val="00056E41"/>
    <w:rsid w:val="000645E7"/>
    <w:rsid w:val="00067313"/>
    <w:rsid w:val="000705A3"/>
    <w:rsid w:val="00070630"/>
    <w:rsid w:val="00071614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40"/>
    <w:rsid w:val="000C5471"/>
    <w:rsid w:val="000C6791"/>
    <w:rsid w:val="000C72DE"/>
    <w:rsid w:val="000D0C1A"/>
    <w:rsid w:val="000D11C2"/>
    <w:rsid w:val="000D13DE"/>
    <w:rsid w:val="000D2964"/>
    <w:rsid w:val="000D4FDF"/>
    <w:rsid w:val="000D5EDD"/>
    <w:rsid w:val="000D61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173F5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4A7F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8AA"/>
    <w:rsid w:val="00157BDF"/>
    <w:rsid w:val="00163735"/>
    <w:rsid w:val="00164F20"/>
    <w:rsid w:val="00171AD5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6A5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E5066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2E8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1CC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6FA2"/>
    <w:rsid w:val="002772CA"/>
    <w:rsid w:val="002777B2"/>
    <w:rsid w:val="002777B6"/>
    <w:rsid w:val="0028005D"/>
    <w:rsid w:val="00280102"/>
    <w:rsid w:val="00282C1C"/>
    <w:rsid w:val="002837B6"/>
    <w:rsid w:val="00285B08"/>
    <w:rsid w:val="00286DB8"/>
    <w:rsid w:val="00286E30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03A5"/>
    <w:rsid w:val="00301AFC"/>
    <w:rsid w:val="00301D4B"/>
    <w:rsid w:val="00301EE8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3C99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37CD7"/>
    <w:rsid w:val="00340E5F"/>
    <w:rsid w:val="00340F17"/>
    <w:rsid w:val="0034114D"/>
    <w:rsid w:val="003418BA"/>
    <w:rsid w:val="0034258E"/>
    <w:rsid w:val="00343CFD"/>
    <w:rsid w:val="003446E8"/>
    <w:rsid w:val="00345537"/>
    <w:rsid w:val="00345554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2ABB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2A3"/>
    <w:rsid w:val="00396746"/>
    <w:rsid w:val="0039799C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3479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EB1"/>
    <w:rsid w:val="003E0F88"/>
    <w:rsid w:val="003E5D15"/>
    <w:rsid w:val="003E6EAA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47DB6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0DEA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A6028"/>
    <w:rsid w:val="004B0055"/>
    <w:rsid w:val="004B0211"/>
    <w:rsid w:val="004B0431"/>
    <w:rsid w:val="004B0E50"/>
    <w:rsid w:val="004B11CD"/>
    <w:rsid w:val="004B2769"/>
    <w:rsid w:val="004B36E8"/>
    <w:rsid w:val="004B407B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3E33"/>
    <w:rsid w:val="004D6874"/>
    <w:rsid w:val="004D7066"/>
    <w:rsid w:val="004D7D09"/>
    <w:rsid w:val="004E158F"/>
    <w:rsid w:val="004E3052"/>
    <w:rsid w:val="004E380A"/>
    <w:rsid w:val="004E3DD3"/>
    <w:rsid w:val="004E4520"/>
    <w:rsid w:val="004E4714"/>
    <w:rsid w:val="004E65E6"/>
    <w:rsid w:val="004E67F1"/>
    <w:rsid w:val="004E7A84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6A93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55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4CEE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1045"/>
    <w:rsid w:val="006111DA"/>
    <w:rsid w:val="006116C2"/>
    <w:rsid w:val="00611A13"/>
    <w:rsid w:val="00611D52"/>
    <w:rsid w:val="00611D99"/>
    <w:rsid w:val="00612A78"/>
    <w:rsid w:val="00612C2E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2A56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1755"/>
    <w:rsid w:val="0068286D"/>
    <w:rsid w:val="00682CC1"/>
    <w:rsid w:val="00683286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56D8"/>
    <w:rsid w:val="006E6E9B"/>
    <w:rsid w:val="006F0359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35E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1E6E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2F3F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3A2B"/>
    <w:rsid w:val="00794A6D"/>
    <w:rsid w:val="00796060"/>
    <w:rsid w:val="00797478"/>
    <w:rsid w:val="007974AC"/>
    <w:rsid w:val="00797D41"/>
    <w:rsid w:val="007A0CFB"/>
    <w:rsid w:val="007A1EBA"/>
    <w:rsid w:val="007A2872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1F9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4AFE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4936"/>
    <w:rsid w:val="008160D9"/>
    <w:rsid w:val="0082000F"/>
    <w:rsid w:val="0082282D"/>
    <w:rsid w:val="00824A94"/>
    <w:rsid w:val="00824C77"/>
    <w:rsid w:val="00824E24"/>
    <w:rsid w:val="00825318"/>
    <w:rsid w:val="00825F75"/>
    <w:rsid w:val="00826B82"/>
    <w:rsid w:val="00827862"/>
    <w:rsid w:val="00827C81"/>
    <w:rsid w:val="008301CF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46C4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2D36"/>
    <w:rsid w:val="00875B9A"/>
    <w:rsid w:val="00880850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21E0"/>
    <w:rsid w:val="008A327C"/>
    <w:rsid w:val="008A3F9C"/>
    <w:rsid w:val="008A5D99"/>
    <w:rsid w:val="008A6072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C5C0D"/>
    <w:rsid w:val="008D258A"/>
    <w:rsid w:val="008D40D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5A7"/>
    <w:rsid w:val="009167D4"/>
    <w:rsid w:val="009204EF"/>
    <w:rsid w:val="009208FA"/>
    <w:rsid w:val="00922172"/>
    <w:rsid w:val="009221CD"/>
    <w:rsid w:val="00922C0B"/>
    <w:rsid w:val="00922D37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18DF"/>
    <w:rsid w:val="009437E9"/>
    <w:rsid w:val="00943F00"/>
    <w:rsid w:val="009443B3"/>
    <w:rsid w:val="009463E7"/>
    <w:rsid w:val="0094641C"/>
    <w:rsid w:val="00947168"/>
    <w:rsid w:val="00947444"/>
    <w:rsid w:val="00947623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4BF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96440"/>
    <w:rsid w:val="00AA0E91"/>
    <w:rsid w:val="00AA18B8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585F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3B37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1568"/>
    <w:rsid w:val="00B21C37"/>
    <w:rsid w:val="00B21C98"/>
    <w:rsid w:val="00B22E3B"/>
    <w:rsid w:val="00B24075"/>
    <w:rsid w:val="00B24428"/>
    <w:rsid w:val="00B26521"/>
    <w:rsid w:val="00B2730F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13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058A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5CDB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3C3F"/>
    <w:rsid w:val="00C43D38"/>
    <w:rsid w:val="00C4483E"/>
    <w:rsid w:val="00C449CE"/>
    <w:rsid w:val="00C44E95"/>
    <w:rsid w:val="00C50069"/>
    <w:rsid w:val="00C50122"/>
    <w:rsid w:val="00C5125F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03B8"/>
    <w:rsid w:val="00C92657"/>
    <w:rsid w:val="00C93246"/>
    <w:rsid w:val="00C94DAB"/>
    <w:rsid w:val="00C94F0B"/>
    <w:rsid w:val="00C96FFA"/>
    <w:rsid w:val="00C978EC"/>
    <w:rsid w:val="00CA24C9"/>
    <w:rsid w:val="00CA5161"/>
    <w:rsid w:val="00CA5919"/>
    <w:rsid w:val="00CA7577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5256"/>
    <w:rsid w:val="00CE65C9"/>
    <w:rsid w:val="00CE690F"/>
    <w:rsid w:val="00CE7C1D"/>
    <w:rsid w:val="00CF04AF"/>
    <w:rsid w:val="00CF119C"/>
    <w:rsid w:val="00CF1467"/>
    <w:rsid w:val="00CF4339"/>
    <w:rsid w:val="00CF677C"/>
    <w:rsid w:val="00CF6A83"/>
    <w:rsid w:val="00D003C7"/>
    <w:rsid w:val="00D01032"/>
    <w:rsid w:val="00D01379"/>
    <w:rsid w:val="00D01DC2"/>
    <w:rsid w:val="00D02BE7"/>
    <w:rsid w:val="00D03CCF"/>
    <w:rsid w:val="00D0452D"/>
    <w:rsid w:val="00D062A5"/>
    <w:rsid w:val="00D0656F"/>
    <w:rsid w:val="00D06D78"/>
    <w:rsid w:val="00D109EA"/>
    <w:rsid w:val="00D10C1E"/>
    <w:rsid w:val="00D1153F"/>
    <w:rsid w:val="00D11930"/>
    <w:rsid w:val="00D15A59"/>
    <w:rsid w:val="00D16F6F"/>
    <w:rsid w:val="00D21A09"/>
    <w:rsid w:val="00D23BFD"/>
    <w:rsid w:val="00D24607"/>
    <w:rsid w:val="00D25052"/>
    <w:rsid w:val="00D258C5"/>
    <w:rsid w:val="00D2630A"/>
    <w:rsid w:val="00D26FBF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4EF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314A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10B2"/>
    <w:rsid w:val="00DB2631"/>
    <w:rsid w:val="00DB282A"/>
    <w:rsid w:val="00DB4267"/>
    <w:rsid w:val="00DB5019"/>
    <w:rsid w:val="00DB5741"/>
    <w:rsid w:val="00DB694B"/>
    <w:rsid w:val="00DC0D67"/>
    <w:rsid w:val="00DC14CC"/>
    <w:rsid w:val="00DC169F"/>
    <w:rsid w:val="00DC2372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5B20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5F29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FC"/>
    <w:rsid w:val="00E6015D"/>
    <w:rsid w:val="00E608A8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353F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5CA9"/>
    <w:rsid w:val="00EC63D9"/>
    <w:rsid w:val="00EC7553"/>
    <w:rsid w:val="00EC7A8C"/>
    <w:rsid w:val="00ED1280"/>
    <w:rsid w:val="00ED400E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1BC"/>
    <w:rsid w:val="00F0220F"/>
    <w:rsid w:val="00F03924"/>
    <w:rsid w:val="00F041AE"/>
    <w:rsid w:val="00F0519B"/>
    <w:rsid w:val="00F07132"/>
    <w:rsid w:val="00F1002B"/>
    <w:rsid w:val="00F104C2"/>
    <w:rsid w:val="00F10816"/>
    <w:rsid w:val="00F110AA"/>
    <w:rsid w:val="00F11864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778"/>
    <w:rsid w:val="00F63F96"/>
    <w:rsid w:val="00F64C25"/>
    <w:rsid w:val="00F64C2B"/>
    <w:rsid w:val="00F70A84"/>
    <w:rsid w:val="00F70BE3"/>
    <w:rsid w:val="00F7257C"/>
    <w:rsid w:val="00F72EDF"/>
    <w:rsid w:val="00F74945"/>
    <w:rsid w:val="00F761C4"/>
    <w:rsid w:val="00F7647C"/>
    <w:rsid w:val="00F80974"/>
    <w:rsid w:val="00F8165E"/>
    <w:rsid w:val="00F82259"/>
    <w:rsid w:val="00F83519"/>
    <w:rsid w:val="00F83A16"/>
    <w:rsid w:val="00F84884"/>
    <w:rsid w:val="00F854A0"/>
    <w:rsid w:val="00F865A1"/>
    <w:rsid w:val="00F8797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394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8C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695DF35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A545-A547-4736-899F-E1236D1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2024-03-21T02:41:00Z</cp:lastPrinted>
  <dcterms:created xsi:type="dcterms:W3CDTF">2024-03-21T07:40:00Z</dcterms:created>
  <dcterms:modified xsi:type="dcterms:W3CDTF">2024-03-21T07:40:00Z</dcterms:modified>
</cp:coreProperties>
</file>